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>10 point checklist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Favorite 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>Link: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>Screenshot: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5"/>
        <w:gridCol w:w="4986"/>
      </w:tblGrid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Objectives &amp; Goals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Information Architecture &amp; Visual Hierarchy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Navigation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Visual Design &amp; Branding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Labels and Text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Accessibility &amp; Inclusivity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Interactions &amp; Animations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Mobile Responsiveness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Usability Testing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Performance &amp; Quality Assurance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</w:tbl>
    <w:p>
      <w:pPr>
        <w:pStyle w:val="Normal"/>
        <w:bidi w:val="0"/>
        <w:jc w:val="center"/>
        <w:rPr>
          <w:sz w:val="32"/>
          <w:szCs w:val="32"/>
        </w:rPr>
      </w:pPr>
      <w:r>
        <w:rPr/>
      </w:r>
    </w:p>
    <w:p>
      <w:pPr>
        <w:pStyle w:val="Normal"/>
        <w:bidi w:val="0"/>
        <w:jc w:val="center"/>
        <w:rPr>
          <w:sz w:val="32"/>
          <w:szCs w:val="32"/>
        </w:rPr>
      </w:pPr>
      <w:r>
        <w:rPr/>
      </w:r>
    </w:p>
    <w:p>
      <w:pPr>
        <w:pStyle w:val="Normal"/>
        <w:bidi w:val="0"/>
        <w:jc w:val="center"/>
        <w:rPr>
          <w:sz w:val="32"/>
          <w:szCs w:val="32"/>
        </w:rPr>
      </w:pPr>
      <w:r>
        <w:rPr/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Least Favorite 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>Link: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>Screenshot: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5"/>
        <w:gridCol w:w="4986"/>
      </w:tblGrid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Objectives &amp; Goals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Information Architecture &amp; Visual Hierarchy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Navigation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Visual Design &amp; Branding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Labels and Text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Accessibility &amp; Inclusivity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Interactions &amp; Animations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Mobile Responsiveness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Usability Testing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Performance &amp; Quality Assurance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</w:tbl>
    <w:p>
      <w:pPr>
        <w:pStyle w:val="Normal"/>
        <w:bidi w:val="0"/>
        <w:jc w:val="center"/>
        <w:rPr>
          <w:sz w:val="32"/>
          <w:szCs w:val="32"/>
        </w:rPr>
      </w:pPr>
      <w:r>
        <w:rPr/>
      </w:r>
    </w:p>
    <w:p>
      <w:pPr>
        <w:pStyle w:val="Normal"/>
        <w:bidi w:val="0"/>
        <w:jc w:val="center"/>
        <w:rPr>
          <w:sz w:val="32"/>
          <w:szCs w:val="32"/>
        </w:rPr>
      </w:pPr>
      <w:r>
        <w:rPr/>
      </w:r>
    </w:p>
    <w:p>
      <w:pPr>
        <w:pStyle w:val="Normal"/>
        <w:bidi w:val="0"/>
        <w:jc w:val="center"/>
        <w:rPr>
          <w:sz w:val="32"/>
          <w:szCs w:val="32"/>
        </w:rPr>
      </w:pPr>
      <w:r>
        <w:rPr/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>Most humorous bad example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>Link: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>Screenshot: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5"/>
        <w:gridCol w:w="4986"/>
      </w:tblGrid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Objectives &amp; Goals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Information Architecture &amp; Visual Hierarchy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Navigation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Visual Design &amp; Branding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Labels and Text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Accessibility &amp; Inclusivity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Interactions &amp; Animations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Mobile Responsiveness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Usability Testing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Performance &amp; Quality Assurance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</w:tbl>
    <w:p>
      <w:pPr>
        <w:pStyle w:val="Normal"/>
        <w:bidi w:val="0"/>
        <w:jc w:val="center"/>
        <w:rPr>
          <w:sz w:val="32"/>
          <w:szCs w:val="32"/>
        </w:rPr>
      </w:pPr>
      <w:r>
        <w:rPr/>
      </w:r>
    </w:p>
    <w:p>
      <w:pPr>
        <w:pStyle w:val="Normal"/>
        <w:bidi w:val="0"/>
        <w:jc w:val="center"/>
        <w:rPr>
          <w:sz w:val="32"/>
          <w:szCs w:val="32"/>
        </w:rPr>
      </w:pPr>
      <w:r>
        <w:rPr/>
      </w:r>
    </w:p>
    <w:p>
      <w:pPr>
        <w:pStyle w:val="Normal"/>
        <w:bidi w:val="0"/>
        <w:jc w:val="center"/>
        <w:rPr>
          <w:sz w:val="32"/>
          <w:szCs w:val="32"/>
        </w:rPr>
      </w:pPr>
      <w:r>
        <w:rPr/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>The one you thought should have won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>Link: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>Screenshot: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5"/>
        <w:gridCol w:w="4986"/>
      </w:tblGrid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Objectives &amp; Goals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Information Architecture &amp; Visual Hierarchy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Navigation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Visual Design &amp; Branding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Labels and Text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Accessibility &amp; Inclusivity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Interactions &amp; Animations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Mobile Responsiveness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Usability Testing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Performance &amp; Quality Assurance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</w:tbl>
    <w:p>
      <w:pPr>
        <w:pStyle w:val="Normal"/>
        <w:bidi w:val="0"/>
        <w:jc w:val="center"/>
        <w:rPr>
          <w:sz w:val="32"/>
          <w:szCs w:val="32"/>
        </w:rPr>
      </w:pPr>
      <w:r>
        <w:rPr/>
      </w:r>
    </w:p>
    <w:p>
      <w:pPr>
        <w:pStyle w:val="Normal"/>
        <w:bidi w:val="0"/>
        <w:jc w:val="center"/>
        <w:rPr>
          <w:sz w:val="32"/>
          <w:szCs w:val="32"/>
        </w:rPr>
      </w:pPr>
      <w:r>
        <w:rPr/>
      </w:r>
    </w:p>
    <w:p>
      <w:pPr>
        <w:pStyle w:val="Normal"/>
        <w:bidi w:val="0"/>
        <w:jc w:val="center"/>
        <w:rPr>
          <w:sz w:val="32"/>
          <w:szCs w:val="32"/>
        </w:rPr>
      </w:pPr>
      <w:r>
        <w:rPr/>
      </w:r>
    </w:p>
    <w:p>
      <w:pPr>
        <w:pStyle w:val="Normal"/>
        <w:bidi w:val="0"/>
        <w:jc w:val="center"/>
        <w:rPr>
          <w:sz w:val="32"/>
          <w:szCs w:val="32"/>
        </w:rPr>
      </w:pPr>
      <w:r>
        <w:rPr/>
        <w:t>Article: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/>
      </w:r>
    </w:p>
    <w:p>
      <w:pPr>
        <w:pStyle w:val="Normal"/>
        <w:bidi w:val="0"/>
        <w:jc w:val="center"/>
        <w:rPr>
          <w:sz w:val="32"/>
          <w:szCs w:val="32"/>
        </w:rPr>
      </w:pPr>
      <w:r>
        <w:rPr/>
        <w:t>CRAAP test: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LibreOffice/7.3.7.2$Linux_X86_64 LibreOffice_project/30$Build-2</Application>
  <AppVersion>15.0000</AppVersion>
  <Pages>2</Pages>
  <Words>148</Words>
  <Characters>1014</Characters>
  <CharactersWithSpaces>1109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2024-10-25T11:35:35Z</dcterms:created>
  <dc:creator/>
  <dc:description/>
  <dc:language>en-US</dc:language>
  <cp:lastModifiedBy/>
  <dcterms:modified xsi:type="dcterms:W3CDTF">2025-08-29T10:19:19Z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